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A6" w:rsidRDefault="0021467D">
      <w:pPr>
        <w:jc w:val="center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</w:rPr>
        <w:t xml:space="preserve">跨領域美感教育卓越領航計畫 </w:t>
      </w:r>
      <w:r>
        <w:rPr>
          <w:rFonts w:ascii="標楷體" w:eastAsia="標楷體" w:hAnsi="標楷體" w:hint="eastAsia"/>
        </w:rPr>
        <w:t>108學年度上學期 種子學校會議記錄</w:t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13"/>
        <w:gridCol w:w="2735"/>
        <w:gridCol w:w="525"/>
        <w:gridCol w:w="851"/>
        <w:gridCol w:w="2772"/>
      </w:tblGrid>
      <w:tr w:rsidR="002D32A6">
        <w:tc>
          <w:tcPr>
            <w:tcW w:w="1413" w:type="dxa"/>
            <w:shd w:val="clear" w:color="auto" w:fill="E2EFD9"/>
          </w:tcPr>
          <w:p w:rsidR="002D32A6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6883" w:type="dxa"/>
            <w:gridSpan w:val="4"/>
          </w:tcPr>
          <w:p w:rsidR="002D32A6" w:rsidRDefault="00E221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桃園市立武陵高級中等學校</w:t>
            </w:r>
          </w:p>
        </w:tc>
      </w:tr>
      <w:tr w:rsidR="002D32A6">
        <w:tc>
          <w:tcPr>
            <w:tcW w:w="1413" w:type="dxa"/>
            <w:shd w:val="clear" w:color="auto" w:fill="E2EFD9"/>
          </w:tcPr>
          <w:p w:rsidR="002D32A6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會議性質</w:t>
            </w:r>
          </w:p>
        </w:tc>
        <w:tc>
          <w:tcPr>
            <w:tcW w:w="6883" w:type="dxa"/>
            <w:gridSpan w:val="4"/>
          </w:tcPr>
          <w:p w:rsidR="002D32A6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標楷體" w:char="F063"/>
            </w:r>
            <w:proofErr w:type="gramStart"/>
            <w:r w:rsidRPr="00E221CA">
              <w:rPr>
                <w:rFonts w:ascii="標楷體" w:eastAsia="標楷體" w:hAnsi="標楷體" w:hint="eastAsia"/>
                <w:color w:val="FF0000"/>
              </w:rPr>
              <w:t>共同備課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sym w:font="標楷體" w:char="F063"/>
            </w:r>
            <w:r w:rsidRPr="00E221CA">
              <w:rPr>
                <w:rFonts w:ascii="標楷體" w:eastAsia="標楷體" w:hAnsi="標楷體" w:hint="eastAsia"/>
                <w:strike/>
              </w:rPr>
              <w:t xml:space="preserve">增能工作坊/研習 </w:t>
            </w:r>
            <w:r w:rsidRPr="00E221CA">
              <w:rPr>
                <w:rFonts w:ascii="標楷體" w:eastAsia="標楷體" w:hAnsi="標楷體"/>
                <w:strike/>
              </w:rPr>
              <w:sym w:font="標楷體" w:char="F063"/>
            </w:r>
            <w:r w:rsidRPr="00E221CA">
              <w:rPr>
                <w:rFonts w:ascii="標楷體" w:eastAsia="標楷體" w:hAnsi="標楷體" w:hint="eastAsia"/>
                <w:strike/>
              </w:rPr>
              <w:t>課程觀摩/公開分享會</w:t>
            </w:r>
          </w:p>
          <w:p w:rsidR="002D32A6" w:rsidRDefault="0021467D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/>
              </w:rPr>
              <w:sym w:font="標楷體" w:char="F063"/>
            </w:r>
            <w:r>
              <w:rPr>
                <w:rFonts w:ascii="標楷體" w:eastAsia="標楷體" w:hAnsi="標楷體" w:hint="eastAsia"/>
              </w:rPr>
              <w:t xml:space="preserve">其他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   </w:t>
            </w:r>
          </w:p>
        </w:tc>
      </w:tr>
      <w:tr w:rsidR="002D32A6">
        <w:tc>
          <w:tcPr>
            <w:tcW w:w="1413" w:type="dxa"/>
            <w:shd w:val="clear" w:color="auto" w:fill="E2EFD9"/>
          </w:tcPr>
          <w:p w:rsidR="002D32A6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883" w:type="dxa"/>
            <w:gridSpan w:val="4"/>
          </w:tcPr>
          <w:p w:rsidR="002D32A6" w:rsidRDefault="00E221CA" w:rsidP="00E221CA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日文</w:t>
            </w: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碑的歷史與文學解讀</w:t>
            </w:r>
          </w:p>
          <w:p w:rsidR="00E221CA" w:rsidRDefault="00E221CA" w:rsidP="00E221CA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日文貞明皇</w:t>
            </w:r>
            <w:proofErr w:type="gramEnd"/>
            <w:r>
              <w:rPr>
                <w:rFonts w:ascii="標楷體" w:eastAsia="標楷體" w:hAnsi="標楷體" w:hint="eastAsia"/>
              </w:rPr>
              <w:t>石</w:t>
            </w:r>
            <w:proofErr w:type="gramStart"/>
            <w:r>
              <w:rPr>
                <w:rFonts w:ascii="標楷體" w:eastAsia="標楷體" w:hAnsi="標楷體" w:hint="eastAsia"/>
              </w:rPr>
              <w:t>御歌詩碑在</w:t>
            </w:r>
            <w:proofErr w:type="gramEnd"/>
            <w:r>
              <w:rPr>
                <w:rFonts w:ascii="標楷體" w:eastAsia="標楷體" w:hAnsi="標楷體" w:hint="eastAsia"/>
              </w:rPr>
              <w:t>樂生療養院的淵源典故</w:t>
            </w:r>
          </w:p>
        </w:tc>
      </w:tr>
      <w:tr w:rsidR="00E221CA">
        <w:tc>
          <w:tcPr>
            <w:tcW w:w="1413" w:type="dxa"/>
            <w:shd w:val="clear" w:color="auto" w:fill="E2EFD9"/>
          </w:tcPr>
          <w:p w:rsidR="00E221CA" w:rsidRDefault="00E221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20191220</w:t>
            </w:r>
          </w:p>
        </w:tc>
        <w:tc>
          <w:tcPr>
            <w:tcW w:w="851" w:type="dxa"/>
            <w:shd w:val="clear" w:color="auto" w:fill="E2EFD9"/>
          </w:tcPr>
          <w:p w:rsidR="00E221CA" w:rsidRDefault="00E221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2772" w:type="dxa"/>
          </w:tcPr>
          <w:p w:rsidR="00E221CA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12/20</w:t>
            </w:r>
            <w:r w:rsidR="00E221CA">
              <w:rPr>
                <w:rFonts w:ascii="標楷體" w:eastAsia="標楷體" w:hAnsi="標楷體" w:hint="eastAsia"/>
              </w:rPr>
              <w:t>新興高中</w:t>
            </w:r>
          </w:p>
          <w:p w:rsidR="0021467D" w:rsidRDefault="002146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10/25樂生</w:t>
            </w:r>
            <w:proofErr w:type="gramStart"/>
            <w:r>
              <w:rPr>
                <w:rFonts w:ascii="標楷體" w:eastAsia="標楷體" w:hAnsi="標楷體" w:hint="eastAsia"/>
              </w:rPr>
              <w:t>療養院走讀</w:t>
            </w:r>
            <w:proofErr w:type="gramEnd"/>
          </w:p>
        </w:tc>
      </w:tr>
      <w:tr w:rsidR="00E221CA">
        <w:tc>
          <w:tcPr>
            <w:tcW w:w="1413" w:type="dxa"/>
            <w:shd w:val="clear" w:color="auto" w:fill="E2EFD9"/>
          </w:tcPr>
          <w:p w:rsidR="00E221CA" w:rsidRDefault="00E221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講師簡介</w:t>
            </w:r>
          </w:p>
        </w:tc>
        <w:tc>
          <w:tcPr>
            <w:tcW w:w="6883" w:type="dxa"/>
            <w:gridSpan w:val="4"/>
          </w:tcPr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新興高中葉淑惠組長</w:t>
            </w:r>
          </w:p>
          <w:p w:rsidR="00E221CA" w:rsidRPr="00AA700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武陵高中姜昌明老師</w:t>
            </w:r>
          </w:p>
        </w:tc>
      </w:tr>
      <w:tr w:rsidR="00E221CA">
        <w:trPr>
          <w:trHeight w:val="1166"/>
        </w:trPr>
        <w:tc>
          <w:tcPr>
            <w:tcW w:w="1413" w:type="dxa"/>
            <w:shd w:val="clear" w:color="auto" w:fill="E2EFD9"/>
          </w:tcPr>
          <w:p w:rsidR="00E221CA" w:rsidRDefault="00E221C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參與人員</w:t>
            </w:r>
          </w:p>
        </w:tc>
        <w:tc>
          <w:tcPr>
            <w:tcW w:w="6883" w:type="dxa"/>
            <w:gridSpan w:val="4"/>
          </w:tcPr>
          <w:p w:rsidR="00E221CA" w:rsidRDefault="00E221CA" w:rsidP="00197169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北科附工</w:t>
            </w:r>
            <w:proofErr w:type="gramEnd"/>
            <w:r>
              <w:rPr>
                <w:rFonts w:ascii="標楷體" w:eastAsia="標楷體" w:hAnsi="標楷體" w:hint="eastAsia"/>
              </w:rPr>
              <w:t>李修銘主任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大興高中周佳雯組長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成功工商簡筠真組長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桃園特教學校陳淑貞組長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桃園高中謝文茹老師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武陵高中姜昌明老師</w:t>
            </w:r>
          </w:p>
          <w:p w:rsidR="00E221C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新興高中葉淑惠組長</w:t>
            </w:r>
          </w:p>
          <w:p w:rsidR="00E221CA" w:rsidRPr="00AA700A" w:rsidRDefault="00E221CA" w:rsidP="001971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壽山高中蔣宇立主任</w:t>
            </w:r>
          </w:p>
        </w:tc>
      </w:tr>
      <w:tr w:rsidR="002D32A6">
        <w:tc>
          <w:tcPr>
            <w:tcW w:w="8296" w:type="dxa"/>
            <w:gridSpan w:val="5"/>
            <w:shd w:val="clear" w:color="auto" w:fill="FFCCFF"/>
          </w:tcPr>
          <w:p w:rsidR="002D32A6" w:rsidRDefault="002146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內容記錄（約200</w:t>
            </w:r>
            <w:r>
              <w:rPr>
                <w:rFonts w:ascii="標楷體" w:eastAsia="標楷體" w:hAnsi="標楷體"/>
              </w:rPr>
              <w:t>~500</w:t>
            </w:r>
            <w:r>
              <w:rPr>
                <w:rFonts w:ascii="標楷體" w:eastAsia="標楷體" w:hAnsi="標楷體" w:hint="eastAsia"/>
              </w:rPr>
              <w:t>字）</w:t>
            </w:r>
          </w:p>
        </w:tc>
      </w:tr>
      <w:tr w:rsidR="002D32A6">
        <w:trPr>
          <w:trHeight w:val="1614"/>
        </w:trPr>
        <w:tc>
          <w:tcPr>
            <w:tcW w:w="8296" w:type="dxa"/>
            <w:gridSpan w:val="5"/>
          </w:tcPr>
          <w:p w:rsidR="00E221CA" w:rsidRDefault="00E221CA" w:rsidP="00E221CA">
            <w:pPr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日文</w:t>
            </w: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碑的歷史與文學解讀</w:t>
            </w:r>
            <w:r w:rsidR="008E6209">
              <w:rPr>
                <w:rFonts w:ascii="標楷體" w:eastAsia="標楷體" w:hAnsi="標楷體" w:hint="eastAsia"/>
              </w:rPr>
              <w:t>-新興高中葉淑惠組長</w:t>
            </w:r>
          </w:p>
          <w:p w:rsidR="00E221CA" w:rsidRDefault="00E221CA" w:rsidP="00E221CA">
            <w:pPr>
              <w:ind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日文作為許多學校的第二外語選修，加上國際交流的對象國語，日語不會是校園中的遙遠話題。唯停留在</w:t>
            </w:r>
            <w:proofErr w:type="gramStart"/>
            <w:r>
              <w:rPr>
                <w:rFonts w:ascii="標楷體" w:eastAsia="標楷體" w:hAnsi="標楷體" w:hint="eastAsia"/>
              </w:rPr>
              <w:t>動漫與</w:t>
            </w:r>
            <w:proofErr w:type="gramEnd"/>
            <w:r>
              <w:rPr>
                <w:rFonts w:ascii="標楷體" w:eastAsia="標楷體" w:hAnsi="標楷體" w:hint="eastAsia"/>
              </w:rPr>
              <w:t>觀光用途的日語觀有淺層化文化與知識的了解與交流。</w:t>
            </w:r>
            <w:r w:rsidR="008E6209">
              <w:rPr>
                <w:rFonts w:ascii="標楷體" w:eastAsia="標楷體" w:hAnsi="標楷體" w:hint="eastAsia"/>
              </w:rPr>
              <w:t>今以昭和七年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日本貞明皇</w:t>
            </w:r>
            <w:r w:rsidR="00E36BBB">
              <w:rPr>
                <w:rFonts w:ascii="標楷體" w:eastAsia="標楷體" w:hAnsi="標楷體" w:hint="eastAsia"/>
              </w:rPr>
              <w:t>太</w:t>
            </w:r>
            <w:r w:rsidR="008E6209">
              <w:rPr>
                <w:rFonts w:ascii="標楷體" w:eastAsia="標楷體" w:hAnsi="標楷體" w:hint="eastAsia"/>
              </w:rPr>
              <w:t>后</w:t>
            </w:r>
            <w:proofErr w:type="gramEnd"/>
            <w:r w:rsidR="008E6209">
              <w:rPr>
                <w:rFonts w:ascii="標楷體" w:eastAsia="標楷體" w:hAnsi="標楷體" w:hint="eastAsia"/>
              </w:rPr>
              <w:t>對國內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癩</w:t>
            </w:r>
            <w:proofErr w:type="gramEnd"/>
            <w:r w:rsidR="008E6209">
              <w:rPr>
                <w:rFonts w:ascii="標楷體" w:eastAsia="標楷體" w:hAnsi="標楷體" w:hint="eastAsia"/>
              </w:rPr>
              <w:t>病患者的安慰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御歌詩</w:t>
            </w:r>
            <w:proofErr w:type="gramEnd"/>
            <w:r w:rsidR="008E6209">
              <w:rPr>
                <w:rFonts w:ascii="標楷體" w:eastAsia="標楷體" w:hAnsi="標楷體" w:hint="eastAsia"/>
              </w:rPr>
              <w:t>碑為例，解釋並回到台灣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癩</w:t>
            </w:r>
            <w:proofErr w:type="gramEnd"/>
            <w:r w:rsidR="008E6209">
              <w:rPr>
                <w:rFonts w:ascii="標楷體" w:eastAsia="標楷體" w:hAnsi="標楷體" w:hint="eastAsia"/>
              </w:rPr>
              <w:t>病院現場解譯字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字句</w:t>
            </w:r>
            <w:proofErr w:type="gramEnd"/>
            <w:r w:rsidR="008E6209">
              <w:rPr>
                <w:rFonts w:ascii="標楷體" w:eastAsia="標楷體" w:hAnsi="標楷體" w:hint="eastAsia"/>
              </w:rPr>
              <w:t>句的典故。以此案例，設計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一</w:t>
            </w:r>
            <w:proofErr w:type="gramEnd"/>
            <w:r w:rsidR="008E6209">
              <w:rPr>
                <w:rFonts w:ascii="標楷體" w:eastAsia="標楷體" w:hAnsi="標楷體" w:hint="eastAsia"/>
              </w:rPr>
              <w:t>深化的</w:t>
            </w:r>
            <w:proofErr w:type="gramStart"/>
            <w:r w:rsidR="008E6209">
              <w:rPr>
                <w:rFonts w:ascii="標楷體" w:eastAsia="標楷體" w:hAnsi="標楷體" w:hint="eastAsia"/>
              </w:rPr>
              <w:t>日文共備課程</w:t>
            </w:r>
            <w:proofErr w:type="gramEnd"/>
            <w:r w:rsidR="008E6209">
              <w:rPr>
                <w:rFonts w:ascii="標楷體" w:eastAsia="標楷體" w:hAnsi="標楷體" w:hint="eastAsia"/>
              </w:rPr>
              <w:t>。</w:t>
            </w:r>
          </w:p>
          <w:p w:rsidR="002D32A6" w:rsidRDefault="00E36BBB" w:rsidP="008E6209">
            <w:pPr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日文</w:t>
            </w:r>
            <w:proofErr w:type="gramStart"/>
            <w:r>
              <w:rPr>
                <w:rFonts w:ascii="標楷體" w:eastAsia="標楷體" w:hAnsi="標楷體" w:hint="eastAsia"/>
              </w:rPr>
              <w:t>貞明皇太后</w:t>
            </w:r>
            <w:r w:rsidR="00E221CA">
              <w:rPr>
                <w:rFonts w:ascii="標楷體" w:eastAsia="標楷體" w:hAnsi="標楷體" w:hint="eastAsia"/>
              </w:rPr>
              <w:t>御歌詩碑在</w:t>
            </w:r>
            <w:proofErr w:type="gramEnd"/>
            <w:r w:rsidR="00E221CA">
              <w:rPr>
                <w:rFonts w:ascii="標楷體" w:eastAsia="標楷體" w:hAnsi="標楷體" w:hint="eastAsia"/>
              </w:rPr>
              <w:t>樂生療養院的淵源典故</w:t>
            </w:r>
            <w:r w:rsidR="008E6209">
              <w:rPr>
                <w:rFonts w:ascii="標楷體" w:eastAsia="標楷體" w:hAnsi="標楷體" w:hint="eastAsia"/>
              </w:rPr>
              <w:t>-武陵高中姜昌明老師</w:t>
            </w:r>
          </w:p>
          <w:p w:rsidR="008E6209" w:rsidRDefault="008E6209" w:rsidP="008E6209">
            <w:pPr>
              <w:ind w:left="36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碑的樂生療養院出現，有日治時期</w:t>
            </w:r>
            <w:proofErr w:type="gramStart"/>
            <w:r>
              <w:rPr>
                <w:rFonts w:ascii="標楷體" w:eastAsia="標楷體" w:hAnsi="標楷體" w:hint="eastAsia"/>
              </w:rPr>
              <w:t>的癩病醫療</w:t>
            </w:r>
            <w:proofErr w:type="gramEnd"/>
            <w:r>
              <w:rPr>
                <w:rFonts w:ascii="標楷體" w:eastAsia="標楷體" w:hAnsi="標楷體" w:hint="eastAsia"/>
              </w:rPr>
              <w:t>史背景。台灣樂生療養院作為唯二之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的癩病院，詩碑的位置在院區的出現在其空間意義。就視覺場域的回歸，回到“拆除”前的空間關係是回到現場的課程設計的核心-如何憑藉老照片與實景的對照，回到立碑的空間原貌，進而重建院區建築與建築之間的核心邊陲的拉力與推力。</w:t>
            </w:r>
          </w:p>
          <w:p w:rsidR="008E6209" w:rsidRPr="008E6209" w:rsidRDefault="008E6209" w:rsidP="008E6209">
            <w:pPr>
              <w:ind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以此議題，與</w:t>
            </w:r>
            <w:r w:rsidR="00577976">
              <w:rPr>
                <w:rFonts w:ascii="標楷體" w:eastAsia="標楷體" w:hAnsi="標楷體" w:hint="eastAsia"/>
              </w:rPr>
              <w:t>日文皇</w:t>
            </w:r>
            <w:r w:rsidR="00E36BBB">
              <w:rPr>
                <w:rFonts w:ascii="標楷體" w:eastAsia="標楷體" w:hAnsi="標楷體" w:hint="eastAsia"/>
              </w:rPr>
              <w:t>太</w:t>
            </w:r>
            <w:r w:rsidR="00577976">
              <w:rPr>
                <w:rFonts w:ascii="標楷體" w:eastAsia="標楷體" w:hAnsi="標楷體" w:hint="eastAsia"/>
              </w:rPr>
              <w:t>后</w:t>
            </w:r>
            <w:proofErr w:type="gramStart"/>
            <w:r w:rsidR="00577976">
              <w:rPr>
                <w:rFonts w:ascii="標楷體" w:eastAsia="標楷體" w:hAnsi="標楷體" w:hint="eastAsia"/>
              </w:rPr>
              <w:t>御歌詩</w:t>
            </w:r>
            <w:proofErr w:type="gramEnd"/>
            <w:r w:rsidR="00577976">
              <w:rPr>
                <w:rFonts w:ascii="標楷體" w:eastAsia="標楷體" w:hAnsi="標楷體" w:hint="eastAsia"/>
              </w:rPr>
              <w:t>碑的解譯與原址朗誦，是既視覺性與</w:t>
            </w:r>
            <w:r>
              <w:rPr>
                <w:rFonts w:ascii="標楷體" w:eastAsia="標楷體" w:hAnsi="標楷體" w:hint="eastAsia"/>
              </w:rPr>
              <w:t>文學性，舊時空與當時空的跨</w:t>
            </w:r>
            <w:proofErr w:type="gramStart"/>
            <w:r>
              <w:rPr>
                <w:rFonts w:ascii="標楷體" w:eastAsia="標楷體" w:hAnsi="標楷體" w:hint="eastAsia"/>
              </w:rPr>
              <w:t>領域共備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2D32A6">
        <w:tc>
          <w:tcPr>
            <w:tcW w:w="8296" w:type="dxa"/>
            <w:gridSpan w:val="5"/>
            <w:shd w:val="clear" w:color="auto" w:fill="FFCCFF"/>
          </w:tcPr>
          <w:p w:rsidR="002D32A6" w:rsidRDefault="002146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心得與回饋（約300字）</w:t>
            </w:r>
          </w:p>
        </w:tc>
      </w:tr>
      <w:tr w:rsidR="002D32A6">
        <w:trPr>
          <w:trHeight w:val="2652"/>
        </w:trPr>
        <w:tc>
          <w:tcPr>
            <w:tcW w:w="8296" w:type="dxa"/>
            <w:gridSpan w:val="5"/>
          </w:tcPr>
          <w:p w:rsidR="00577976" w:rsidRDefault="00577976" w:rsidP="00577976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日文</w:t>
            </w: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碑的歷史與文學解讀-新興高中葉淑惠組長</w:t>
            </w:r>
          </w:p>
          <w:p w:rsidR="00577976" w:rsidRDefault="00577976" w:rsidP="00577976">
            <w:pPr>
              <w:ind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日文作為</w:t>
            </w:r>
            <w:r w:rsidR="00E36BBB">
              <w:rPr>
                <w:rFonts w:ascii="標楷體" w:eastAsia="標楷體" w:hAnsi="標楷體" w:hint="eastAsia"/>
              </w:rPr>
              <w:t>曾經是台灣的官方語言，若回到當時時空，應該是一種理所當然的國語思</w:t>
            </w:r>
            <w:proofErr w:type="gramStart"/>
            <w:r w:rsidR="00E36BBB">
              <w:rPr>
                <w:rFonts w:ascii="標楷體" w:eastAsia="標楷體" w:hAnsi="標楷體" w:hint="eastAsia"/>
              </w:rPr>
              <w:t>惟</w:t>
            </w:r>
            <w:proofErr w:type="gramEnd"/>
            <w:r w:rsidR="00E36BBB">
              <w:rPr>
                <w:rFonts w:ascii="標楷體" w:eastAsia="標楷體" w:hAnsi="標楷體" w:hint="eastAsia"/>
              </w:rPr>
              <w:t>。作為皇太后的仁慈，純粹是出於對子女的關愛而非救濟援助。</w:t>
            </w:r>
            <w:r w:rsidR="00B74BD2">
              <w:rPr>
                <w:rFonts w:ascii="標楷體" w:eastAsia="標楷體" w:hAnsi="標楷體" w:hint="eastAsia"/>
              </w:rPr>
              <w:t>皇后皇太后的角色，想像</w:t>
            </w:r>
            <w:proofErr w:type="gramStart"/>
            <w:r w:rsidR="00B74BD2">
              <w:rPr>
                <w:rFonts w:ascii="標楷體" w:eastAsia="標楷體" w:hAnsi="標楷體" w:hint="eastAsia"/>
              </w:rPr>
              <w:t>御歌詩</w:t>
            </w:r>
            <w:proofErr w:type="gramEnd"/>
            <w:r w:rsidR="00B74BD2">
              <w:rPr>
                <w:rFonts w:ascii="標楷體" w:eastAsia="標楷體" w:hAnsi="標楷體" w:hint="eastAsia"/>
              </w:rPr>
              <w:t>在院區</w:t>
            </w:r>
            <w:proofErr w:type="gramStart"/>
            <w:r w:rsidR="00B74BD2">
              <w:rPr>
                <w:rFonts w:ascii="標楷體" w:eastAsia="標楷體" w:hAnsi="標楷體" w:hint="eastAsia"/>
              </w:rPr>
              <w:t>裏</w:t>
            </w:r>
            <w:proofErr w:type="gramEnd"/>
            <w:r w:rsidR="00B74BD2">
              <w:rPr>
                <w:rFonts w:ascii="標楷體" w:eastAsia="標楷體" w:hAnsi="標楷體" w:hint="eastAsia"/>
              </w:rPr>
              <w:t>，</w:t>
            </w:r>
            <w:proofErr w:type="gramStart"/>
            <w:r w:rsidR="00B74BD2">
              <w:rPr>
                <w:rFonts w:ascii="標楷體" w:eastAsia="標楷體" w:hAnsi="標楷體" w:hint="eastAsia"/>
              </w:rPr>
              <w:t>與癩病者</w:t>
            </w:r>
            <w:proofErr w:type="gramEnd"/>
            <w:r w:rsidR="00B74BD2">
              <w:rPr>
                <w:rFonts w:ascii="標楷體" w:eastAsia="標楷體" w:hAnsi="標楷體" w:hint="eastAsia"/>
              </w:rPr>
              <w:t>為伴。皇后也委託看護者代為照顧</w:t>
            </w:r>
            <w:r>
              <w:rPr>
                <w:rFonts w:ascii="標楷體" w:eastAsia="標楷體" w:hAnsi="標楷體" w:hint="eastAsia"/>
              </w:rPr>
              <w:t>。</w:t>
            </w:r>
            <w:r w:rsidR="00B74BD2">
              <w:rPr>
                <w:rFonts w:ascii="標楷體" w:eastAsia="標楷體" w:hAnsi="標楷體" w:hint="eastAsia"/>
              </w:rPr>
              <w:t>心與病患同在，是一種</w:t>
            </w:r>
            <w:proofErr w:type="gramStart"/>
            <w:r w:rsidR="00B74BD2">
              <w:rPr>
                <w:rFonts w:ascii="標楷體" w:eastAsia="標楷體" w:hAnsi="標楷體" w:hint="eastAsia"/>
              </w:rPr>
              <w:t>心療。</w:t>
            </w:r>
            <w:proofErr w:type="gramEnd"/>
          </w:p>
          <w:p w:rsidR="00B74BD2" w:rsidRDefault="00B74BD2" w:rsidP="00577976">
            <w:pPr>
              <w:ind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相對</w:t>
            </w:r>
            <w:proofErr w:type="gramStart"/>
            <w:r>
              <w:rPr>
                <w:rFonts w:ascii="標楷體" w:eastAsia="標楷體" w:hAnsi="標楷體" w:hint="eastAsia"/>
              </w:rPr>
              <w:t>於癩病者</w:t>
            </w:r>
            <w:proofErr w:type="gramEnd"/>
            <w:r>
              <w:rPr>
                <w:rFonts w:ascii="標楷體" w:eastAsia="標楷體" w:hAnsi="標楷體" w:hint="eastAsia"/>
              </w:rPr>
              <w:t>實況，無法根治與離開病院的事實，許多案例最後是以自</w:t>
            </w:r>
            <w:proofErr w:type="gramStart"/>
            <w:r>
              <w:rPr>
                <w:rFonts w:ascii="標楷體" w:eastAsia="標楷體" w:hAnsi="標楷體" w:hint="eastAsia"/>
              </w:rPr>
              <w:t>殘作終。身著</w:t>
            </w:r>
            <w:proofErr w:type="gramEnd"/>
            <w:r>
              <w:rPr>
                <w:rFonts w:ascii="標楷體" w:eastAsia="標楷體" w:hAnsi="標楷體" w:hint="eastAsia"/>
              </w:rPr>
              <w:t>防護衣的看護者與病友們是格外距離遙遠。昭和十一年時，恩賜治療室落成。石碑與恩賜</w:t>
            </w:r>
            <w:proofErr w:type="gramStart"/>
            <w:r>
              <w:rPr>
                <w:rFonts w:ascii="標楷體" w:eastAsia="標楷體" w:hAnsi="標楷體" w:hint="eastAsia"/>
              </w:rPr>
              <w:t>治療室同為</w:t>
            </w:r>
            <w:proofErr w:type="gramEnd"/>
            <w:r>
              <w:rPr>
                <w:rFonts w:ascii="標楷體" w:eastAsia="標楷體" w:hAnsi="標楷體" w:hint="eastAsia"/>
              </w:rPr>
              <w:t>皇后的化身。讓醫療</w:t>
            </w:r>
            <w:proofErr w:type="gramStart"/>
            <w:r>
              <w:rPr>
                <w:rFonts w:ascii="標楷體" w:eastAsia="標楷體" w:hAnsi="標楷體" w:hint="eastAsia"/>
              </w:rPr>
              <w:t>與心療同時</w:t>
            </w:r>
            <w:proofErr w:type="gramEnd"/>
            <w:r>
              <w:rPr>
                <w:rFonts w:ascii="標楷體" w:eastAsia="標楷體" w:hAnsi="標楷體" w:hint="eastAsia"/>
              </w:rPr>
              <w:t>紮實地為院民所感受。</w:t>
            </w:r>
          </w:p>
          <w:p w:rsidR="00577976" w:rsidRDefault="00577976" w:rsidP="00577976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日文貞明皇</w:t>
            </w:r>
            <w:proofErr w:type="gramEnd"/>
            <w:r>
              <w:rPr>
                <w:rFonts w:ascii="標楷體" w:eastAsia="標楷體" w:hAnsi="標楷體" w:hint="eastAsia"/>
              </w:rPr>
              <w:t>石</w:t>
            </w:r>
            <w:proofErr w:type="gramStart"/>
            <w:r>
              <w:rPr>
                <w:rFonts w:ascii="標楷體" w:eastAsia="標楷體" w:hAnsi="標楷體" w:hint="eastAsia"/>
              </w:rPr>
              <w:t>御歌詩碑在</w:t>
            </w:r>
            <w:proofErr w:type="gramEnd"/>
            <w:r>
              <w:rPr>
                <w:rFonts w:ascii="標楷體" w:eastAsia="標楷體" w:hAnsi="標楷體" w:hint="eastAsia"/>
              </w:rPr>
              <w:t>樂生療養院的淵源典故-武陵高中姜昌明老師</w:t>
            </w:r>
          </w:p>
          <w:p w:rsidR="001A4676" w:rsidRDefault="00577976" w:rsidP="00577976">
            <w:pPr>
              <w:ind w:left="36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碑的樂生療養院出現，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在癩病醫療</w:t>
            </w:r>
            <w:proofErr w:type="gramEnd"/>
            <w:r w:rsidR="001A4676">
              <w:rPr>
                <w:rFonts w:ascii="標楷體" w:eastAsia="標楷體" w:hAnsi="標楷體" w:hint="eastAsia"/>
              </w:rPr>
              <w:t>史並非獨有。之後在民國36年重刻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御歌詩</w:t>
            </w:r>
            <w:proofErr w:type="gramEnd"/>
            <w:r w:rsidR="001A4676">
              <w:rPr>
                <w:rFonts w:ascii="標楷體" w:eastAsia="標楷體" w:hAnsi="標楷體" w:hint="eastAsia"/>
              </w:rPr>
              <w:t>為大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德曰生碑後</w:t>
            </w:r>
            <w:proofErr w:type="gramEnd"/>
            <w:r w:rsidR="001A4676">
              <w:rPr>
                <w:rFonts w:ascii="標楷體" w:eastAsia="標楷體" w:hAnsi="標楷體" w:hint="eastAsia"/>
              </w:rPr>
              <w:t>，也有蔣夫人的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聖德金句碑</w:t>
            </w:r>
            <w:proofErr w:type="gramEnd"/>
            <w:r w:rsidR="001A4676">
              <w:rPr>
                <w:rFonts w:ascii="標楷體" w:eastAsia="標楷體" w:hAnsi="標楷體" w:hint="eastAsia"/>
              </w:rPr>
              <w:t>。兩碑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碑</w:t>
            </w:r>
            <w:proofErr w:type="gramEnd"/>
            <w:r w:rsidR="001A4676">
              <w:rPr>
                <w:rFonts w:ascii="標楷體" w:eastAsia="標楷體" w:hAnsi="標楷體" w:hint="eastAsia"/>
              </w:rPr>
              <w:t>址相對望，像是互別苗頭，其實是仁慈的繼承。就空間上，院長室左有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御歌碑</w:t>
            </w:r>
            <w:proofErr w:type="gramEnd"/>
            <w:r w:rsidR="001A4676">
              <w:rPr>
                <w:rFonts w:ascii="標楷體" w:eastAsia="標楷體" w:hAnsi="標楷體" w:hint="eastAsia"/>
              </w:rPr>
              <w:t>，前有</w:t>
            </w:r>
            <w:proofErr w:type="gramStart"/>
            <w:r w:rsidR="001A4676">
              <w:rPr>
                <w:rFonts w:ascii="標楷體" w:eastAsia="標楷體" w:hAnsi="標楷體" w:hint="eastAsia"/>
              </w:rPr>
              <w:t>聖德碑</w:t>
            </w:r>
            <w:proofErr w:type="gramEnd"/>
            <w:r w:rsidR="001A4676">
              <w:rPr>
                <w:rFonts w:ascii="標楷體" w:eastAsia="標楷體" w:hAnsi="標楷體" w:hint="eastAsia"/>
              </w:rPr>
              <w:t>，院長以上的所有醫療人員就是受委託者。</w:t>
            </w:r>
          </w:p>
          <w:p w:rsidR="002D32A6" w:rsidRDefault="001A4676" w:rsidP="001A4676">
            <w:pPr>
              <w:ind w:leftChars="150" w:left="360" w:firstLineChars="150" w:firstLine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以書法</w:t>
            </w: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，從日文文學、建築風格與院區空間配置的邏輯為題，</w:t>
            </w:r>
            <w:proofErr w:type="gramStart"/>
            <w:r>
              <w:rPr>
                <w:rFonts w:ascii="標楷體" w:eastAsia="標楷體" w:hAnsi="標楷體" w:hint="eastAsia"/>
              </w:rPr>
              <w:t>做為共備課程</w:t>
            </w:r>
            <w:proofErr w:type="gramEnd"/>
            <w:r>
              <w:rPr>
                <w:rFonts w:ascii="標楷體" w:eastAsia="標楷體" w:hAnsi="標楷體" w:hint="eastAsia"/>
              </w:rPr>
              <w:t>，其實是以有深度的、真實的且感人的主題為前提的課程設計。比起只是為課程而課程的設計，這次</w:t>
            </w:r>
            <w:proofErr w:type="gramStart"/>
            <w:r>
              <w:rPr>
                <w:rFonts w:ascii="標楷體" w:eastAsia="標楷體" w:hAnsi="標楷體" w:hint="eastAsia"/>
              </w:rPr>
              <w:t>的共備更有</w:t>
            </w:r>
            <w:proofErr w:type="gramEnd"/>
            <w:r>
              <w:rPr>
                <w:rFonts w:ascii="標楷體" w:eastAsia="標楷體" w:hAnsi="標楷體" w:hint="eastAsia"/>
              </w:rPr>
              <w:t>考古、文化、關懷與反省素養的加分，無論它是不是一個學分，但已是值得吸收的養分。</w:t>
            </w:r>
          </w:p>
        </w:tc>
      </w:tr>
      <w:tr w:rsidR="002D32A6">
        <w:tc>
          <w:tcPr>
            <w:tcW w:w="8296" w:type="dxa"/>
            <w:gridSpan w:val="5"/>
            <w:shd w:val="clear" w:color="auto" w:fill="FFCCFF"/>
          </w:tcPr>
          <w:p w:rsidR="002D32A6" w:rsidRDefault="002146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影像記錄（至少6張照片與文字說明）</w:t>
            </w:r>
          </w:p>
        </w:tc>
      </w:tr>
      <w:tr w:rsidR="003A1096" w:rsidTr="00197169">
        <w:trPr>
          <w:trHeight w:val="2191"/>
        </w:trPr>
        <w:tc>
          <w:tcPr>
            <w:tcW w:w="4148" w:type="dxa"/>
            <w:gridSpan w:val="2"/>
          </w:tcPr>
          <w:p w:rsidR="003A1096" w:rsidRDefault="002B1663" w:rsidP="001971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96820" cy="18719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gridSpan w:val="3"/>
          </w:tcPr>
          <w:p w:rsidR="003A1096" w:rsidRDefault="002B1663" w:rsidP="001971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96820" cy="18719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096" w:rsidTr="00197169">
        <w:trPr>
          <w:trHeight w:val="450"/>
        </w:trPr>
        <w:tc>
          <w:tcPr>
            <w:tcW w:w="4148" w:type="dxa"/>
            <w:gridSpan w:val="2"/>
          </w:tcPr>
          <w:p w:rsidR="003A1096" w:rsidRDefault="0021467D" w:rsidP="001971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樂生療養院</w:t>
            </w:r>
            <w:r w:rsidR="002B1663">
              <w:rPr>
                <w:rFonts w:ascii="標楷體" w:eastAsia="標楷體" w:hAnsi="標楷體" w:hint="eastAsia"/>
              </w:rPr>
              <w:t>院長衣冠塜碑</w:t>
            </w:r>
            <w:r>
              <w:rPr>
                <w:rFonts w:ascii="標楷體" w:eastAsia="標楷體" w:hAnsi="標楷體" w:hint="eastAsia"/>
              </w:rPr>
              <w:t>現地走讀</w:t>
            </w:r>
          </w:p>
        </w:tc>
        <w:tc>
          <w:tcPr>
            <w:tcW w:w="4148" w:type="dxa"/>
            <w:gridSpan w:val="3"/>
          </w:tcPr>
          <w:p w:rsidR="003A1096" w:rsidRDefault="002B1663" w:rsidP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樂生療養院院長大</w:t>
            </w:r>
            <w:proofErr w:type="gramStart"/>
            <w:r>
              <w:rPr>
                <w:rFonts w:ascii="標楷體" w:eastAsia="標楷體" w:hAnsi="標楷體" w:hint="eastAsia"/>
              </w:rPr>
              <w:t>德曰生碑現地走讀</w:t>
            </w:r>
            <w:proofErr w:type="gramEnd"/>
          </w:p>
        </w:tc>
      </w:tr>
      <w:tr w:rsidR="003A1096" w:rsidTr="00197169">
        <w:trPr>
          <w:trHeight w:val="2191"/>
        </w:trPr>
        <w:tc>
          <w:tcPr>
            <w:tcW w:w="4148" w:type="dxa"/>
            <w:gridSpan w:val="2"/>
          </w:tcPr>
          <w:p w:rsidR="003A1096" w:rsidRDefault="002B1663" w:rsidP="001971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496820" cy="18719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gridSpan w:val="3"/>
          </w:tcPr>
          <w:p w:rsidR="003A1096" w:rsidRDefault="002B1663" w:rsidP="001971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96820" cy="18719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096" w:rsidTr="00197169">
        <w:trPr>
          <w:trHeight w:val="450"/>
        </w:trPr>
        <w:tc>
          <w:tcPr>
            <w:tcW w:w="4148" w:type="dxa"/>
            <w:gridSpan w:val="2"/>
          </w:tcPr>
          <w:p w:rsidR="003A1096" w:rsidRDefault="002B1663" w:rsidP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樂生療養院恩賜運動場</w:t>
            </w:r>
            <w:proofErr w:type="gramStart"/>
            <w:r>
              <w:rPr>
                <w:rFonts w:ascii="標楷體" w:eastAsia="標楷體" w:hAnsi="標楷體" w:hint="eastAsia"/>
              </w:rPr>
              <w:t>碑現地走讀</w:t>
            </w:r>
            <w:proofErr w:type="gramEnd"/>
          </w:p>
        </w:tc>
        <w:tc>
          <w:tcPr>
            <w:tcW w:w="4148" w:type="dxa"/>
            <w:gridSpan w:val="3"/>
          </w:tcPr>
          <w:p w:rsidR="003A1096" w:rsidRPr="002B1663" w:rsidRDefault="002B1663" w:rsidP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樂生療養院恩賜治療</w:t>
            </w:r>
            <w:proofErr w:type="gramStart"/>
            <w:r>
              <w:rPr>
                <w:rFonts w:ascii="標楷體" w:eastAsia="標楷體" w:hAnsi="標楷體" w:hint="eastAsia"/>
              </w:rPr>
              <w:t>室現地走讀</w:t>
            </w:r>
            <w:proofErr w:type="gramEnd"/>
          </w:p>
        </w:tc>
      </w:tr>
      <w:tr w:rsidR="002D32A6">
        <w:trPr>
          <w:trHeight w:val="2191"/>
        </w:trPr>
        <w:tc>
          <w:tcPr>
            <w:tcW w:w="4148" w:type="dxa"/>
            <w:gridSpan w:val="2"/>
          </w:tcPr>
          <w:p w:rsidR="002D32A6" w:rsidRDefault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96820" cy="18726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gridSpan w:val="3"/>
          </w:tcPr>
          <w:p w:rsidR="002D32A6" w:rsidRDefault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96820" cy="18726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096" w:rsidTr="003A1096">
        <w:trPr>
          <w:trHeight w:val="450"/>
        </w:trPr>
        <w:tc>
          <w:tcPr>
            <w:tcW w:w="4148" w:type="dxa"/>
            <w:gridSpan w:val="2"/>
          </w:tcPr>
          <w:p w:rsidR="003A1096" w:rsidRDefault="002B1663" w:rsidP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樂生療養院</w:t>
            </w:r>
            <w:proofErr w:type="gramStart"/>
            <w:r>
              <w:rPr>
                <w:rFonts w:ascii="標楷體" w:eastAsia="標楷體" w:hAnsi="標楷體" w:hint="eastAsia"/>
              </w:rPr>
              <w:t>御歌詩</w:t>
            </w:r>
            <w:proofErr w:type="gramEnd"/>
            <w:r>
              <w:rPr>
                <w:rFonts w:ascii="標楷體" w:eastAsia="標楷體" w:hAnsi="標楷體" w:hint="eastAsia"/>
              </w:rPr>
              <w:t>碑日文解讀</w:t>
            </w:r>
          </w:p>
        </w:tc>
        <w:tc>
          <w:tcPr>
            <w:tcW w:w="4148" w:type="dxa"/>
            <w:gridSpan w:val="3"/>
          </w:tcPr>
          <w:p w:rsidR="003A1096" w:rsidRPr="002B1663" w:rsidRDefault="002B16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日風抹茶實作與探索</w:t>
            </w:r>
          </w:p>
        </w:tc>
      </w:tr>
    </w:tbl>
    <w:p w:rsidR="002D32A6" w:rsidRDefault="002D32A6">
      <w:pPr>
        <w:widowControl/>
        <w:rPr>
          <w:rFonts w:ascii="標楷體" w:eastAsia="標楷體" w:hAnsi="標楷體"/>
        </w:rPr>
      </w:pPr>
    </w:p>
    <w:p w:rsidR="002D32A6" w:rsidRDefault="0021467D" w:rsidP="002D3F2D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32"/>
        </w:rPr>
        <w:br w:type="page"/>
      </w:r>
      <w:r w:rsidR="002D3F2D">
        <w:rPr>
          <w:rFonts w:ascii="標楷體" w:eastAsia="標楷體" w:hAnsi="標楷體" w:hint="eastAsia"/>
          <w:b/>
          <w:noProof/>
          <w:sz w:val="32"/>
        </w:rPr>
        <w:lastRenderedPageBreak/>
        <w:drawing>
          <wp:inline distT="0" distB="0" distL="0" distR="0">
            <wp:extent cx="5264785" cy="7529830"/>
            <wp:effectExtent l="0" t="0" r="0" b="0"/>
            <wp:docPr id="1" name="圖片 1" descr="F:\跨領域美感\108跨領域美感會議附件\20200103-145037092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跨領域美感\108跨領域美感會議附件\20200103-145037092-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2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CA" w:rsidRDefault="00E221CA" w:rsidP="00E221CA">
      <w:r>
        <w:separator/>
      </w:r>
    </w:p>
  </w:endnote>
  <w:endnote w:type="continuationSeparator" w:id="0">
    <w:p w:rsidR="00E221CA" w:rsidRDefault="00E221CA" w:rsidP="00E22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CA" w:rsidRDefault="00E221CA" w:rsidP="00E221CA">
      <w:r>
        <w:separator/>
      </w:r>
    </w:p>
  </w:footnote>
  <w:footnote w:type="continuationSeparator" w:id="0">
    <w:p w:rsidR="00E221CA" w:rsidRDefault="00E221CA" w:rsidP="00E22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59D0"/>
    <w:multiLevelType w:val="hybridMultilevel"/>
    <w:tmpl w:val="BF7C69F2"/>
    <w:lvl w:ilvl="0" w:tplc="16168A3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C61FF5"/>
    <w:multiLevelType w:val="hybridMultilevel"/>
    <w:tmpl w:val="5824B9F4"/>
    <w:lvl w:ilvl="0" w:tplc="5B46E6E4">
      <w:start w:val="1"/>
      <w:numFmt w:val="decimal"/>
      <w:lvlText w:val="%1，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1B04CB4"/>
    <w:multiLevelType w:val="multilevel"/>
    <w:tmpl w:val="41B04CB4"/>
    <w:lvl w:ilvl="0">
      <w:start w:val="1"/>
      <w:numFmt w:val="decimal"/>
      <w:lvlText w:val="%1."/>
      <w:lvlJc w:val="left"/>
      <w:pPr>
        <w:ind w:left="480" w:hanging="480"/>
      </w:p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7D643F"/>
    <w:multiLevelType w:val="hybridMultilevel"/>
    <w:tmpl w:val="5620A33A"/>
    <w:lvl w:ilvl="0" w:tplc="57E68BD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D8012AA"/>
    <w:multiLevelType w:val="hybridMultilevel"/>
    <w:tmpl w:val="ECF4F9EC"/>
    <w:lvl w:ilvl="0" w:tplc="AFA2626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BB76C1B"/>
    <w:multiLevelType w:val="hybridMultilevel"/>
    <w:tmpl w:val="8C6A63C0"/>
    <w:lvl w:ilvl="0" w:tplc="569289B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A6"/>
    <w:rsid w:val="001A4676"/>
    <w:rsid w:val="0021467D"/>
    <w:rsid w:val="002B1663"/>
    <w:rsid w:val="002C4AC3"/>
    <w:rsid w:val="002D32A6"/>
    <w:rsid w:val="002D3F2D"/>
    <w:rsid w:val="003A1096"/>
    <w:rsid w:val="00467DA4"/>
    <w:rsid w:val="00577976"/>
    <w:rsid w:val="00785DE0"/>
    <w:rsid w:val="00844AB0"/>
    <w:rsid w:val="008E6209"/>
    <w:rsid w:val="00B74BD2"/>
    <w:rsid w:val="00E221CA"/>
    <w:rsid w:val="00E3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Pr>
      <w:sz w:val="20"/>
      <w:szCs w:val="20"/>
    </w:rPr>
  </w:style>
  <w:style w:type="paragraph" w:styleId="a7">
    <w:name w:val="Balloon Text"/>
    <w:basedOn w:val="a"/>
    <w:link w:val="a8"/>
    <w:semiHidden/>
    <w:unhideWhenUsed/>
    <w:rsid w:val="002B1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2B1663"/>
    <w:rPr>
      <w:rFonts w:asciiTheme="majorHAnsi" w:eastAsiaTheme="majorEastAsia" w:hAnsiTheme="majorHAnsi" w:cstheme="majorBidi"/>
      <w:kern w:val="2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Pr>
      <w:sz w:val="20"/>
      <w:szCs w:val="20"/>
    </w:rPr>
  </w:style>
  <w:style w:type="paragraph" w:styleId="a7">
    <w:name w:val="Balloon Text"/>
    <w:basedOn w:val="a"/>
    <w:link w:val="a8"/>
    <w:semiHidden/>
    <w:unhideWhenUsed/>
    <w:rsid w:val="002B1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2B1663"/>
    <w:rPr>
      <w:rFonts w:asciiTheme="majorHAnsi" w:eastAsiaTheme="majorEastAsia" w:hAnsiTheme="majorHAnsi" w:cstheme="majorBidi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跨領域美感教育卓越領航計畫 108學年度上學期 種子學校會議記錄</dc:title>
  <dc:creator>admin</dc:creator>
  <cp:lastModifiedBy>chiang</cp:lastModifiedBy>
  <cp:revision>4</cp:revision>
  <dcterms:created xsi:type="dcterms:W3CDTF">2020-01-06T01:49:00Z</dcterms:created>
  <dcterms:modified xsi:type="dcterms:W3CDTF">2020-01-06T09:06:00Z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